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F5" w:rsidRDefault="009E08F5" w:rsidP="009E08F5">
      <w:pPr>
        <w:spacing w:line="560" w:lineRule="exact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附件</w:t>
      </w:r>
    </w:p>
    <w:p w:rsidR="009E08F5" w:rsidRDefault="009E08F5" w:rsidP="009E08F5">
      <w:pPr>
        <w:spacing w:line="520" w:lineRule="exact"/>
        <w:jc w:val="center"/>
        <w:rPr>
          <w:rFonts w:eastAsia="方正小标宋_GBK"/>
          <w:b/>
          <w:bCs/>
          <w:sz w:val="36"/>
          <w:szCs w:val="36"/>
        </w:rPr>
      </w:pPr>
    </w:p>
    <w:p w:rsidR="009E08F5" w:rsidRDefault="009E08F5" w:rsidP="009E08F5">
      <w:pPr>
        <w:spacing w:line="520" w:lineRule="exact"/>
        <w:jc w:val="center"/>
        <w:rPr>
          <w:rFonts w:eastAsia="方正小标宋_GBK"/>
          <w:b/>
          <w:bCs/>
          <w:sz w:val="36"/>
          <w:szCs w:val="36"/>
        </w:rPr>
      </w:pPr>
      <w:r>
        <w:rPr>
          <w:rFonts w:eastAsia="方正小标宋_GBK"/>
          <w:b/>
          <w:bCs/>
          <w:sz w:val="36"/>
          <w:szCs w:val="36"/>
        </w:rPr>
        <w:t>河南省纪委监委</w:t>
      </w:r>
      <w:r>
        <w:rPr>
          <w:rFonts w:eastAsia="方正小标宋_GBK"/>
          <w:b/>
          <w:bCs/>
          <w:sz w:val="36"/>
          <w:szCs w:val="36"/>
        </w:rPr>
        <w:t>2024</w:t>
      </w:r>
      <w:r>
        <w:rPr>
          <w:rFonts w:eastAsia="方正小标宋_GBK"/>
          <w:b/>
          <w:bCs/>
          <w:sz w:val="36"/>
          <w:szCs w:val="36"/>
        </w:rPr>
        <w:t>年</w:t>
      </w:r>
      <w:r>
        <w:rPr>
          <w:rFonts w:eastAsia="方正小标宋_GBK" w:hint="eastAsia"/>
          <w:b/>
          <w:bCs/>
          <w:sz w:val="36"/>
          <w:szCs w:val="36"/>
        </w:rPr>
        <w:t>公开遴选</w:t>
      </w:r>
      <w:r>
        <w:rPr>
          <w:rFonts w:eastAsia="方正小标宋_GBK"/>
          <w:b/>
          <w:bCs/>
          <w:sz w:val="36"/>
          <w:szCs w:val="36"/>
        </w:rPr>
        <w:t>公务员</w:t>
      </w:r>
    </w:p>
    <w:p w:rsidR="009E08F5" w:rsidRDefault="009E08F5" w:rsidP="009E08F5">
      <w:pPr>
        <w:spacing w:line="520" w:lineRule="exact"/>
        <w:jc w:val="center"/>
        <w:rPr>
          <w:rFonts w:eastAsia="方正小标宋_GBK"/>
          <w:b/>
          <w:bCs/>
          <w:sz w:val="36"/>
          <w:szCs w:val="36"/>
        </w:rPr>
      </w:pPr>
      <w:r>
        <w:rPr>
          <w:rFonts w:eastAsia="方正小标宋_GBK" w:hint="eastAsia"/>
          <w:b/>
          <w:bCs/>
          <w:sz w:val="36"/>
          <w:szCs w:val="36"/>
        </w:rPr>
        <w:t>参加</w:t>
      </w:r>
      <w:r>
        <w:rPr>
          <w:rFonts w:eastAsia="方正小标宋_GBK"/>
          <w:b/>
          <w:bCs/>
          <w:sz w:val="36"/>
          <w:szCs w:val="36"/>
        </w:rPr>
        <w:t>面试人员名单</w:t>
      </w:r>
    </w:p>
    <w:p w:rsidR="009E08F5" w:rsidRDefault="009E08F5" w:rsidP="009E08F5">
      <w:pPr>
        <w:spacing w:line="520" w:lineRule="exact"/>
        <w:jc w:val="center"/>
        <w:rPr>
          <w:rFonts w:eastAsia="方正小标宋_GBK"/>
          <w:b/>
          <w:bCs/>
          <w:sz w:val="36"/>
          <w:szCs w:val="36"/>
        </w:rPr>
      </w:pPr>
    </w:p>
    <w:tbl>
      <w:tblPr>
        <w:tblW w:w="8652" w:type="dxa"/>
        <w:jc w:val="center"/>
        <w:tblLayout w:type="fixed"/>
        <w:tblLook w:val="0000"/>
      </w:tblPr>
      <w:tblGrid>
        <w:gridCol w:w="1110"/>
        <w:gridCol w:w="1995"/>
        <w:gridCol w:w="3480"/>
        <w:gridCol w:w="2067"/>
      </w:tblGrid>
      <w:tr w:rsidR="009E08F5" w:rsidTr="00F65EAB">
        <w:trPr>
          <w:trHeight w:hRule="exact" w:val="595"/>
          <w:tblHeader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黑体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黑体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姓名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黑体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准考证号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黑体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笔试成绩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8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一、</w:t>
            </w: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001001</w:t>
            </w: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职位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骆光豪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40218035409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80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李春洋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40218043501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77.5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张博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40218047027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77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王浩东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40218025003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76.5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李浩林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40218042719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76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傅于图鑫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40218047720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76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孔文清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40218010320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刘森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40218020501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田振东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40218021910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吴鸿杰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40218026523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王博耀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40218027907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张帅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40218034526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杨磊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40218042424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耿浩翔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40218044913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梅凯博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40218050820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lastRenderedPageBreak/>
              <w:t>16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韩扬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40218053624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8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二、</w:t>
            </w: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001002</w:t>
            </w: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职位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聂婧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40218034519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81.5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杨玉岸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40218043412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80.5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孙慧远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40218054821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79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刘亚兰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40218024830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77.5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邵颖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40218047101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77.5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代赏丹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40218011701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77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王薇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40218014706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77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钱亚杰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40218022008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77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杨慧慧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40218032518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77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董琪瑞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40218050428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77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刘畅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40218053722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77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刘畅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40218010908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76.5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周子琪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40218031818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76.5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刘燕如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40218033612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76.5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李佳佳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40218020819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76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16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汪梦思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40218023703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76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17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周霞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40218042423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76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18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王卫华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40218044208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76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lastRenderedPageBreak/>
              <w:t>19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郭梦玉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40218044702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76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20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赵晴晴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40218046410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76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8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三、</w:t>
            </w: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001003</w:t>
            </w: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职位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任志坤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40218012520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姜博儒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40218014216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李逸珉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40218021205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方华泽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40218027326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宋帅东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40218052801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张舒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40218042911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8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四、</w:t>
            </w: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001004</w:t>
            </w: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职位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赵媛媛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40218047302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81.5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张颢涔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40218013124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78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陈鹤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40218025010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78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周映希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40218040311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徐佳宝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40218052129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管鑫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40218052701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8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五、</w:t>
            </w: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001005</w:t>
            </w: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职位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李康宁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40218012527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王赟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40218053212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71.5</w:t>
            </w:r>
          </w:p>
        </w:tc>
      </w:tr>
      <w:tr w:rsidR="009E08F5" w:rsidTr="00F65EAB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徐兴棒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40218011911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08F5" w:rsidRDefault="009E08F5" w:rsidP="00F65EAB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71</w:t>
            </w:r>
          </w:p>
        </w:tc>
      </w:tr>
    </w:tbl>
    <w:p w:rsidR="009E08F5" w:rsidRDefault="009E08F5" w:rsidP="009E08F5">
      <w:pPr>
        <w:spacing w:line="100" w:lineRule="exact"/>
        <w:rPr>
          <w:rFonts w:eastAsia="黑体"/>
          <w:b/>
          <w:bCs/>
          <w:sz w:val="32"/>
          <w:szCs w:val="32"/>
        </w:rPr>
      </w:pPr>
    </w:p>
    <w:p w:rsidR="00EF6C59" w:rsidRPr="009E08F5" w:rsidRDefault="00EF6C59" w:rsidP="009E08F5"/>
    <w:sectPr w:rsidR="00EF6C59" w:rsidRPr="009E08F5" w:rsidSect="00941DD5">
      <w:footerReference w:type="even" r:id="rId6"/>
      <w:footerReference w:type="default" r:id="rId7"/>
      <w:pgSz w:w="11906" w:h="16838"/>
      <w:pgMar w:top="2154" w:right="1587" w:bottom="1871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8DF" w:rsidRDefault="009818DF" w:rsidP="00941DD5">
      <w:r>
        <w:separator/>
      </w:r>
    </w:p>
  </w:endnote>
  <w:endnote w:type="continuationSeparator" w:id="1">
    <w:p w:rsidR="009818DF" w:rsidRDefault="009818DF" w:rsidP="0094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D5" w:rsidRDefault="00941DD5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E42CB1">
      <w:rPr>
        <w:rStyle w:val="a4"/>
      </w:rPr>
      <w:instrText xml:space="preserve">PAGE  </w:instrText>
    </w:r>
    <w:r>
      <w:fldChar w:fldCharType="end"/>
    </w:r>
  </w:p>
  <w:p w:rsidR="00941DD5" w:rsidRDefault="00941DD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D5" w:rsidRDefault="00941DD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95.1pt;margin-top:-18pt;width:2in;height:2in;z-index:251660288;mso-wrap-style:none;mso-position-horizontal-relative:margin" filled="f" stroked="f">
          <v:fill o:detectmouseclick="t"/>
          <v:textbox style="mso-fit-shape-to-text:t" inset="0,0,0,0">
            <w:txbxContent>
              <w:p w:rsidR="00941DD5" w:rsidRDefault="00941DD5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E42CB1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E08F5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8DF" w:rsidRDefault="009818DF" w:rsidP="00941DD5">
      <w:r>
        <w:separator/>
      </w:r>
    </w:p>
  </w:footnote>
  <w:footnote w:type="continuationSeparator" w:id="1">
    <w:p w:rsidR="009818DF" w:rsidRDefault="009818DF" w:rsidP="00941D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2C3"/>
    <w:rsid w:val="004632C3"/>
    <w:rsid w:val="00941DD5"/>
    <w:rsid w:val="009818DF"/>
    <w:rsid w:val="009E08F5"/>
    <w:rsid w:val="00E42CB1"/>
    <w:rsid w:val="00EF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63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632C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632C3"/>
  </w:style>
  <w:style w:type="paragraph" w:styleId="a5">
    <w:name w:val="header"/>
    <w:basedOn w:val="a"/>
    <w:link w:val="Char0"/>
    <w:uiPriority w:val="99"/>
    <w:semiHidden/>
    <w:unhideWhenUsed/>
    <w:rsid w:val="009E0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E08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1092</Characters>
  <Application>Microsoft Office Word</Application>
  <DocSecurity>0</DocSecurity>
  <Lines>9</Lines>
  <Paragraphs>2</Paragraphs>
  <ScaleCrop>false</ScaleCrop>
  <Company>Organization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2024-04-22T01:20:00Z</dcterms:created>
  <dcterms:modified xsi:type="dcterms:W3CDTF">2024-04-22T01:55:00Z</dcterms:modified>
</cp:coreProperties>
</file>